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70E5" w14:textId="6E7CB988" w:rsidR="00D42E00" w:rsidRDefault="00D42E00" w:rsidP="00D42E0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42E00">
        <w:rPr>
          <w:rFonts w:ascii="Arial" w:hAnsi="Arial" w:cs="Arial"/>
          <w:b/>
          <w:bCs/>
          <w:sz w:val="28"/>
          <w:szCs w:val="28"/>
          <w:u w:val="single"/>
        </w:rPr>
        <w:t>CDC C</w:t>
      </w:r>
      <w:r w:rsidR="0054241E" w:rsidRPr="00D42E00">
        <w:rPr>
          <w:rFonts w:ascii="Arial" w:hAnsi="Arial" w:cs="Arial"/>
          <w:b/>
          <w:bCs/>
          <w:sz w:val="28"/>
          <w:szCs w:val="28"/>
          <w:u w:val="single"/>
        </w:rPr>
        <w:t>OVID</w:t>
      </w:r>
      <w:r w:rsidRPr="00D42E00">
        <w:rPr>
          <w:rFonts w:ascii="Arial" w:hAnsi="Arial" w:cs="Arial"/>
          <w:b/>
          <w:bCs/>
          <w:sz w:val="28"/>
          <w:szCs w:val="28"/>
          <w:u w:val="single"/>
        </w:rPr>
        <w:t>-19 Stress Tips for Responders</w:t>
      </w:r>
    </w:p>
    <w:p w14:paraId="2CDA5868" w14:textId="1CD7ED37" w:rsidR="00D42E00" w:rsidRDefault="0054241E" w:rsidP="00D42E00">
      <w:pPr>
        <w:jc w:val="center"/>
      </w:pPr>
      <w:hyperlink r:id="rId5" w:history="1">
        <w:r w:rsidR="00D42E00">
          <w:rPr>
            <w:rStyle w:val="Hyperlink"/>
          </w:rPr>
          <w:t>https://www.cdc.gov/coronavirus/2019-ncov/daily-life-coping/managing-stress-anxiety.html</w:t>
        </w:r>
      </w:hyperlink>
    </w:p>
    <w:p w14:paraId="22B410C1" w14:textId="77777777" w:rsidR="00D42E00" w:rsidRPr="00D42E00" w:rsidRDefault="00D42E00" w:rsidP="00D42E0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E609ADE" w14:textId="22AE981E" w:rsidR="00232275" w:rsidRPr="00D42E00" w:rsidRDefault="00D42E00">
      <w:pPr>
        <w:rPr>
          <w:rFonts w:ascii="Arial" w:hAnsi="Arial" w:cs="Arial"/>
          <w:sz w:val="24"/>
          <w:szCs w:val="24"/>
        </w:rPr>
      </w:pPr>
      <w:r w:rsidRPr="00D42E00">
        <w:rPr>
          <w:rFonts w:ascii="Arial" w:hAnsi="Arial" w:cs="Arial"/>
          <w:sz w:val="24"/>
          <w:szCs w:val="24"/>
        </w:rPr>
        <w:t>Tools to reduce secondary traumatic stress (STS) reactions:</w:t>
      </w:r>
    </w:p>
    <w:p w14:paraId="22067317" w14:textId="289E34B9" w:rsidR="00D42E00" w:rsidRPr="00D42E00" w:rsidRDefault="00D42E00" w:rsidP="00D42E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2E00">
        <w:rPr>
          <w:rFonts w:ascii="Arial" w:hAnsi="Arial" w:cs="Arial"/>
          <w:sz w:val="24"/>
          <w:szCs w:val="24"/>
        </w:rPr>
        <w:t>Acknowledge that STS can impact anyone helping families after a traumatic event</w:t>
      </w:r>
    </w:p>
    <w:p w14:paraId="58595960" w14:textId="40E48885" w:rsidR="00D42E00" w:rsidRPr="00D42E00" w:rsidRDefault="00D42E00" w:rsidP="00D42E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2E00">
        <w:rPr>
          <w:rFonts w:ascii="Arial" w:hAnsi="Arial" w:cs="Arial"/>
          <w:sz w:val="24"/>
          <w:szCs w:val="24"/>
        </w:rPr>
        <w:t>Learn the symptoms including physical (fatigue, illness) and mental (fear, withdrawal guilt)</w:t>
      </w:r>
    </w:p>
    <w:p w14:paraId="1A562D50" w14:textId="48CD443F" w:rsidR="00D42E00" w:rsidRPr="00D42E00" w:rsidRDefault="00D42E00" w:rsidP="00D42E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2E00">
        <w:rPr>
          <w:rFonts w:ascii="Arial" w:hAnsi="Arial" w:cs="Arial"/>
          <w:sz w:val="24"/>
          <w:szCs w:val="24"/>
        </w:rPr>
        <w:t>Allow time for you and your family to recover from responding to the pandemic</w:t>
      </w:r>
    </w:p>
    <w:p w14:paraId="05C00F24" w14:textId="61DA980A" w:rsidR="00D42E00" w:rsidRPr="00D42E00" w:rsidRDefault="00D42E00" w:rsidP="00D42E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2E00">
        <w:rPr>
          <w:rFonts w:ascii="Arial" w:hAnsi="Arial" w:cs="Arial"/>
          <w:sz w:val="24"/>
          <w:szCs w:val="24"/>
        </w:rPr>
        <w:t>Create a menu of personal self-care activities that you enjoy</w:t>
      </w:r>
    </w:p>
    <w:p w14:paraId="1A07B211" w14:textId="3FF09323" w:rsidR="00D42E00" w:rsidRPr="00D42E00" w:rsidRDefault="00D42E00" w:rsidP="00D42E0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42E00">
        <w:rPr>
          <w:rFonts w:ascii="Arial" w:hAnsi="Arial" w:cs="Arial"/>
          <w:sz w:val="24"/>
          <w:szCs w:val="24"/>
        </w:rPr>
        <w:t xml:space="preserve">Spending time with </w:t>
      </w:r>
      <w:r w:rsidR="0054241E">
        <w:rPr>
          <w:rFonts w:ascii="Arial" w:hAnsi="Arial" w:cs="Arial"/>
          <w:sz w:val="24"/>
          <w:szCs w:val="24"/>
        </w:rPr>
        <w:t xml:space="preserve">the people you live with - </w:t>
      </w:r>
      <w:r w:rsidRPr="00D42E00">
        <w:rPr>
          <w:rFonts w:ascii="Arial" w:hAnsi="Arial" w:cs="Arial"/>
          <w:sz w:val="24"/>
          <w:szCs w:val="24"/>
        </w:rPr>
        <w:t>family</w:t>
      </w:r>
      <w:r w:rsidR="0054241E">
        <w:rPr>
          <w:rFonts w:ascii="Arial" w:hAnsi="Arial" w:cs="Arial"/>
          <w:sz w:val="24"/>
          <w:szCs w:val="24"/>
        </w:rPr>
        <w:t xml:space="preserve"> or friends (Note: This doesn’t mean getting together with people you don’t live with and you need to practice social distancing)</w:t>
      </w:r>
      <w:r w:rsidRPr="00D42E00">
        <w:rPr>
          <w:rFonts w:ascii="Arial" w:hAnsi="Arial" w:cs="Arial"/>
          <w:sz w:val="24"/>
          <w:szCs w:val="24"/>
        </w:rPr>
        <w:t>, exercising, reading a book</w:t>
      </w:r>
    </w:p>
    <w:p w14:paraId="187826BE" w14:textId="42417DA1" w:rsidR="00D42E00" w:rsidRPr="00D42E00" w:rsidRDefault="00D42E00" w:rsidP="00D42E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2E00">
        <w:rPr>
          <w:rFonts w:ascii="Arial" w:hAnsi="Arial" w:cs="Arial"/>
          <w:sz w:val="24"/>
          <w:szCs w:val="24"/>
        </w:rPr>
        <w:t xml:space="preserve">Take a break from media coverage of </w:t>
      </w:r>
      <w:r w:rsidR="0054241E" w:rsidRPr="00D42E00">
        <w:rPr>
          <w:rFonts w:ascii="Arial" w:hAnsi="Arial" w:cs="Arial"/>
          <w:sz w:val="24"/>
          <w:szCs w:val="24"/>
        </w:rPr>
        <w:t>COVID</w:t>
      </w:r>
      <w:r w:rsidRPr="00D42E00">
        <w:rPr>
          <w:rFonts w:ascii="Arial" w:hAnsi="Arial" w:cs="Arial"/>
          <w:sz w:val="24"/>
          <w:szCs w:val="24"/>
        </w:rPr>
        <w:t>-19</w:t>
      </w:r>
    </w:p>
    <w:p w14:paraId="6AF0428A" w14:textId="156F89AA" w:rsidR="00D42E00" w:rsidRDefault="00D42E00" w:rsidP="00D42E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2E00">
        <w:rPr>
          <w:rFonts w:ascii="Arial" w:hAnsi="Arial" w:cs="Arial"/>
          <w:sz w:val="24"/>
          <w:szCs w:val="24"/>
        </w:rPr>
        <w:t xml:space="preserve">Ask for help if you feel overwhelmed or concerned that </w:t>
      </w:r>
      <w:r w:rsidR="0054241E" w:rsidRPr="00D42E00">
        <w:rPr>
          <w:rFonts w:ascii="Arial" w:hAnsi="Arial" w:cs="Arial"/>
          <w:sz w:val="24"/>
          <w:szCs w:val="24"/>
        </w:rPr>
        <w:t>COVID</w:t>
      </w:r>
      <w:r w:rsidRPr="00D42E00">
        <w:rPr>
          <w:rFonts w:ascii="Arial" w:hAnsi="Arial" w:cs="Arial"/>
          <w:sz w:val="24"/>
          <w:szCs w:val="24"/>
        </w:rPr>
        <w:t>-19 is affecting your ability to care for your family and patients as you did before the outbreak</w:t>
      </w:r>
    </w:p>
    <w:p w14:paraId="464EE28E" w14:textId="3EA6B9EE" w:rsidR="00D42E00" w:rsidRDefault="00D42E00" w:rsidP="00D42E00">
      <w:pPr>
        <w:ind w:left="360"/>
        <w:rPr>
          <w:rFonts w:ascii="Arial" w:hAnsi="Arial" w:cs="Arial"/>
          <w:sz w:val="24"/>
          <w:szCs w:val="24"/>
        </w:rPr>
      </w:pPr>
    </w:p>
    <w:p w14:paraId="1D37BFE5" w14:textId="140A49B6" w:rsidR="00D42E00" w:rsidRPr="00D42E00" w:rsidRDefault="00D42E00" w:rsidP="00D42E0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9BA9405" wp14:editId="6C0B9143">
            <wp:extent cx="5943600" cy="2205990"/>
            <wp:effectExtent l="0" t="0" r="0" b="381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6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E00" w:rsidRPr="00D4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91C85"/>
    <w:multiLevelType w:val="hybridMultilevel"/>
    <w:tmpl w:val="82A4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00"/>
    <w:rsid w:val="00085D8E"/>
    <w:rsid w:val="002C59E4"/>
    <w:rsid w:val="0054241E"/>
    <w:rsid w:val="00CC3553"/>
    <w:rsid w:val="00D4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F8B0"/>
  <w15:chartTrackingRefBased/>
  <w15:docId w15:val="{7F9F2181-E891-405E-9D6F-2771298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2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dc.gov/coronavirus/2019-ncov/daily-life-coping/managing-stress-anxie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Martin</dc:creator>
  <cp:keywords/>
  <dc:description/>
  <cp:lastModifiedBy>Microsoft Office User</cp:lastModifiedBy>
  <cp:revision>2</cp:revision>
  <dcterms:created xsi:type="dcterms:W3CDTF">2020-04-04T00:29:00Z</dcterms:created>
  <dcterms:modified xsi:type="dcterms:W3CDTF">2020-04-04T00:29:00Z</dcterms:modified>
</cp:coreProperties>
</file>